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3" w14:textId="593E07B4" w:rsidR="00442BAD" w:rsidRDefault="00681941" w:rsidP="001927DE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D8ED89" w14:textId="77777777" w:rsidR="00972180" w:rsidRDefault="00972180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77777777" w:rsidR="002241E1" w:rsidRPr="002241E1" w:rsidRDefault="002241E1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241E1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(Lei Federal nº 14.133/2021 – Art. 72, inciso IX, e art. 75, inciso II)</w:t>
      </w:r>
    </w:p>
    <w:p w14:paraId="491F295A" w14:textId="77777777" w:rsidR="002241E1" w:rsidRPr="002241E1" w:rsidRDefault="00972180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677FE801" w14:textId="77777777" w:rsidR="00FB0DD0" w:rsidRPr="00FB0DD0" w:rsidRDefault="00FB0DD0" w:rsidP="00FB0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 Presidente da Câmara Municipal de Albertina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Estado de Minas Gerais, no uso de suas atribuições legais e com fundamento na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demais normas aplicáveis, considerando os procedimentos formais adotados pelo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parecer da Assessoria Jurídica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instrução processual constante dos autos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Processo Administrativo nº 030/2025 – Dispensa de Licitação nº 030/2025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cujo objeto é a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 xml:space="preserve">aquisição de camisetas personalizadas, destinadas aos participantes da Escola do Legislativo Professora Tereza </w:t>
      </w:r>
      <w:proofErr w:type="spellStart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Maruza</w:t>
      </w:r>
      <w:proofErr w:type="spellEnd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 xml:space="preserve"> </w:t>
      </w:r>
      <w:proofErr w:type="spellStart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Ricetto</w:t>
      </w:r>
      <w:proofErr w:type="spellEnd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 xml:space="preserve"> </w:t>
      </w:r>
      <w:proofErr w:type="spellStart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Campanhari</w:t>
      </w:r>
      <w:proofErr w:type="spellEnd"/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, vinculada à Câmara Municipal de Albertina/MG.</w:t>
      </w:r>
    </w:p>
    <w:p w14:paraId="30F45C6F" w14:textId="77777777" w:rsidR="00FB0DD0" w:rsidRPr="00FB0DD0" w:rsidRDefault="00FB0DD0" w:rsidP="00FB0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>As camisetas serão confeccionadas conforme o modelo definido, com tecido de qualidade, personalização na parte frontal e traseira, e nas quantidades especificadas no processo.</w:t>
      </w:r>
    </w:p>
    <w:p w14:paraId="298AE1A5" w14:textId="77777777" w:rsidR="00FB0DD0" w:rsidRPr="00FB0DD0" w:rsidRDefault="00FB0DD0" w:rsidP="00FB0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dessas camisetas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 justifica pela necessidade de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identificar e padronizar os participantes das atividades da Escola do Legislativo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promovendo </w:t>
      </w:r>
      <w:r w:rsidRPr="00FB0D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organização, valorização institucional e fortalecimento da imagem da Câmara Municipal</w:t>
      </w:r>
      <w:r w:rsidRPr="00FB0D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junto à comunidade.</w:t>
      </w:r>
    </w:p>
    <w:p w14:paraId="3FFF9209" w14:textId="045B1A91" w:rsidR="0013318F" w:rsidRPr="003F6247" w:rsidRDefault="002241E1" w:rsidP="003F62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241E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Por fim, determino a </w:t>
      </w:r>
      <w:r w:rsidRPr="002241E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publicação deste Ato de Ratificação</w:t>
      </w:r>
      <w:r w:rsidRPr="002241E1">
        <w:rPr>
          <w:rFonts w:ascii="Times New Roman" w:eastAsia="Times New Roman" w:hAnsi="Times New Roman" w:cs="Times New Roman"/>
          <w:sz w:val="24"/>
          <w:szCs w:val="24"/>
          <w:lang w:eastAsia="pt-BR"/>
        </w:rPr>
        <w:t>, nos termos do art. 75, §3º da Lei Federal nº 14.133/2021, para fins de transparência e controle público.</w:t>
      </w:r>
    </w:p>
    <w:p w14:paraId="57856ABA" w14:textId="1BF8F992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F51C66">
        <w:rPr>
          <w:rFonts w:ascii="Times New Roman" w:eastAsia="Times New Roman" w:hAnsi="Times New Roman" w:cs="Times New Roman"/>
          <w:b/>
          <w:bCs/>
          <w:sz w:val="24"/>
          <w:szCs w:val="24"/>
        </w:rPr>
        <w:t>03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F51C66">
        <w:rPr>
          <w:rFonts w:ascii="Times New Roman" w:eastAsia="Times New Roman" w:hAnsi="Times New Roman" w:cs="Times New Roman"/>
          <w:b/>
          <w:bCs/>
          <w:sz w:val="24"/>
          <w:szCs w:val="24"/>
        </w:rPr>
        <w:t>novembro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2025.</w:t>
      </w:r>
    </w:p>
    <w:p w14:paraId="345C56C3" w14:textId="77777777" w:rsidR="003F6247" w:rsidRPr="00CF5806" w:rsidRDefault="00972180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7777777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Odair José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Furlaneto</w:t>
      </w:r>
      <w:proofErr w:type="spellEnd"/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72DDC"/>
    <w:rsid w:val="001814AF"/>
    <w:rsid w:val="001927DE"/>
    <w:rsid w:val="001E3870"/>
    <w:rsid w:val="00200DEB"/>
    <w:rsid w:val="002241E1"/>
    <w:rsid w:val="00272EC5"/>
    <w:rsid w:val="00296328"/>
    <w:rsid w:val="002A0EFD"/>
    <w:rsid w:val="002E0177"/>
    <w:rsid w:val="003856A8"/>
    <w:rsid w:val="003904FE"/>
    <w:rsid w:val="003B761B"/>
    <w:rsid w:val="003F6247"/>
    <w:rsid w:val="00426C71"/>
    <w:rsid w:val="00442BAD"/>
    <w:rsid w:val="00447AED"/>
    <w:rsid w:val="004579EA"/>
    <w:rsid w:val="00463330"/>
    <w:rsid w:val="005101CC"/>
    <w:rsid w:val="00510AF3"/>
    <w:rsid w:val="00574798"/>
    <w:rsid w:val="00577541"/>
    <w:rsid w:val="005A5917"/>
    <w:rsid w:val="005C76A3"/>
    <w:rsid w:val="006077F3"/>
    <w:rsid w:val="00625AAD"/>
    <w:rsid w:val="00650E5E"/>
    <w:rsid w:val="00663590"/>
    <w:rsid w:val="00681941"/>
    <w:rsid w:val="007638F9"/>
    <w:rsid w:val="0077289A"/>
    <w:rsid w:val="00780717"/>
    <w:rsid w:val="00795D4F"/>
    <w:rsid w:val="007D3CDC"/>
    <w:rsid w:val="007E482B"/>
    <w:rsid w:val="00830E8D"/>
    <w:rsid w:val="00846E7B"/>
    <w:rsid w:val="008B365C"/>
    <w:rsid w:val="008B49F1"/>
    <w:rsid w:val="00900F25"/>
    <w:rsid w:val="00972180"/>
    <w:rsid w:val="009B0822"/>
    <w:rsid w:val="009B2D56"/>
    <w:rsid w:val="009B70C8"/>
    <w:rsid w:val="009C4CFA"/>
    <w:rsid w:val="009E6517"/>
    <w:rsid w:val="00A54C17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57FA8"/>
    <w:rsid w:val="00D82C6B"/>
    <w:rsid w:val="00DA7DBE"/>
    <w:rsid w:val="00DC1E47"/>
    <w:rsid w:val="00DD5442"/>
    <w:rsid w:val="00DD7BEC"/>
    <w:rsid w:val="00DE04C8"/>
    <w:rsid w:val="00E52B0C"/>
    <w:rsid w:val="00E712C8"/>
    <w:rsid w:val="00F139DF"/>
    <w:rsid w:val="00F15121"/>
    <w:rsid w:val="00F51C66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75</cp:revision>
  <cp:lastPrinted>2025-10-15T12:57:00Z</cp:lastPrinted>
  <dcterms:created xsi:type="dcterms:W3CDTF">2024-04-09T13:57:00Z</dcterms:created>
  <dcterms:modified xsi:type="dcterms:W3CDTF">2025-11-06T14:41:00Z</dcterms:modified>
</cp:coreProperties>
</file>